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7D7068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231C64" w:rsidRPr="00E610D6">
        <w:rPr>
          <w:lang w:val="uk-UA"/>
        </w:rPr>
        <w:t>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4D4259" w:rsidRPr="004D4259" w:rsidTr="009778B7">
        <w:trPr>
          <w:trHeight w:val="620"/>
        </w:trPr>
        <w:tc>
          <w:tcPr>
            <w:tcW w:w="3934" w:type="dxa"/>
            <w:hideMark/>
          </w:tcPr>
          <w:p w:rsidR="004D4259" w:rsidRPr="004D4259" w:rsidRDefault="0011523D" w:rsidP="009778B7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 02 січня </w:t>
            </w:r>
            <w:r w:rsidR="007D70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  <w:r w:rsidR="004D4259" w:rsidRPr="004D425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4D4259" w:rsidRPr="004D4259" w:rsidRDefault="004D4259" w:rsidP="009778B7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D425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Чернігів</w:t>
            </w:r>
          </w:p>
        </w:tc>
        <w:tc>
          <w:tcPr>
            <w:tcW w:w="3190" w:type="dxa"/>
            <w:hideMark/>
          </w:tcPr>
          <w:p w:rsidR="004D4259" w:rsidRPr="004D4259" w:rsidRDefault="0011523D" w:rsidP="009778B7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1-аг</w:t>
            </w:r>
          </w:p>
        </w:tc>
      </w:tr>
    </w:tbl>
    <w:p w:rsidR="00231C64" w:rsidRPr="0049382A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4E66B4" w:rsidRDefault="00B13CC0" w:rsidP="008D44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D95677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8D44E0">
        <w:rPr>
          <w:rFonts w:ascii="Times New Roman" w:hAnsi="Times New Roman" w:cs="Times New Roman"/>
          <w:b/>
          <w:i/>
          <w:sz w:val="28"/>
          <w:szCs w:val="27"/>
        </w:rPr>
        <w:t xml:space="preserve">заходи щодо забезпечення </w:t>
      </w:r>
    </w:p>
    <w:p w:rsidR="008D44E0" w:rsidRPr="00D95677" w:rsidRDefault="000B0AF0" w:rsidP="008D44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>
        <w:rPr>
          <w:rFonts w:ascii="Times New Roman" w:hAnsi="Times New Roman" w:cs="Times New Roman"/>
          <w:b/>
          <w:i/>
          <w:sz w:val="28"/>
          <w:szCs w:val="27"/>
        </w:rPr>
        <w:t>експлуатації</w:t>
      </w:r>
      <w:r w:rsidR="00102903">
        <w:rPr>
          <w:rFonts w:ascii="Times New Roman" w:hAnsi="Times New Roman" w:cs="Times New Roman"/>
          <w:b/>
          <w:i/>
          <w:sz w:val="28"/>
          <w:szCs w:val="27"/>
        </w:rPr>
        <w:t xml:space="preserve"> автомобіля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31C64" w:rsidRPr="001D4A18" w:rsidRDefault="00CF4C86" w:rsidP="001D4A18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043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</w:t>
      </w:r>
      <w:r w:rsidR="0071441F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звернення Управління капітального будівництва Чернігівської облас</w:t>
      </w:r>
      <w:r w:rsidR="007D7068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ної державної адміністрації до </w:t>
      </w:r>
      <w:r w:rsidR="0071441F" w:rsidRPr="001D4A18">
        <w:rPr>
          <w:rFonts w:ascii="Times New Roman" w:eastAsia="Calibri" w:hAnsi="Times New Roman" w:cs="Times New Roman"/>
          <w:sz w:val="28"/>
          <w:szCs w:val="28"/>
        </w:rPr>
        <w:t xml:space="preserve">державного підприємства «Державний автотранспортний науково-дослідний і проектний інститут» (лист від 09.12.2022 № 01-11/1463) про розроблення </w:t>
      </w:r>
      <w:r w:rsidR="008427DE" w:rsidRPr="001D4A18">
        <w:rPr>
          <w:rFonts w:ascii="Times New Roman" w:eastAsia="Calibri" w:hAnsi="Times New Roman" w:cs="Times New Roman"/>
          <w:sz w:val="28"/>
          <w:szCs w:val="28"/>
        </w:rPr>
        <w:t>тимчасової індивідуальної базової лінійної норми витрати палива</w:t>
      </w:r>
      <w:r w:rsidR="008427DE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7DE" w:rsidRPr="001D4A18">
        <w:rPr>
          <w:rFonts w:ascii="Times New Roman" w:eastAsia="Calibri" w:hAnsi="Times New Roman" w:cs="Times New Roman"/>
          <w:sz w:val="28"/>
          <w:szCs w:val="28"/>
        </w:rPr>
        <w:t>для</w:t>
      </w:r>
      <w:r w:rsidR="008427DE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автомобіля </w:t>
      </w:r>
      <w:r w:rsidR="008427DE" w:rsidRPr="001D4A18">
        <w:rPr>
          <w:rFonts w:ascii="Times New Roman" w:eastAsia="Calibri" w:hAnsi="Times New Roman" w:cs="Times New Roman"/>
          <w:sz w:val="28"/>
          <w:szCs w:val="28"/>
        </w:rPr>
        <w:t xml:space="preserve">NISSAN NAVARA, державний реєстраційний номер </w:t>
      </w:r>
      <w:r w:rsidR="008427DE" w:rsidRPr="001D4A18">
        <w:rPr>
          <w:rFonts w:ascii="Times New Roman" w:hAnsi="Times New Roman" w:cs="Times New Roman"/>
          <w:sz w:val="28"/>
          <w:szCs w:val="28"/>
        </w:rPr>
        <w:t>СВ5719ЕІ,</w:t>
      </w:r>
      <w:r w:rsidR="008427DE" w:rsidRPr="001D4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A18" w:rsidRPr="001D4A18">
        <w:rPr>
          <w:rFonts w:ascii="Times New Roman" w:eastAsia="Calibri" w:hAnsi="Times New Roman" w:cs="Times New Roman"/>
          <w:sz w:val="28"/>
          <w:szCs w:val="28"/>
        </w:rPr>
        <w:t>наказу Міністерства транспорту України від 10.02.1998 № 43 «</w:t>
      </w:r>
      <w:r w:rsidR="001D4A18" w:rsidRPr="001D4A18">
        <w:rPr>
          <w:rFonts w:ascii="Times New Roman" w:eastAsia="Calibri" w:hAnsi="Times New Roman" w:cs="Times New Roman"/>
          <w:bCs/>
          <w:sz w:val="28"/>
          <w:szCs w:val="28"/>
        </w:rPr>
        <w:t>Про затвердження Норм витрат палива і мастильних матеріалів на автомобільному транспорті</w:t>
      </w:r>
      <w:r w:rsidR="001D4A18" w:rsidRPr="001D4A18">
        <w:rPr>
          <w:rFonts w:ascii="Times New Roman" w:eastAsia="Calibri" w:hAnsi="Times New Roman" w:cs="Times New Roman"/>
          <w:sz w:val="28"/>
          <w:szCs w:val="28"/>
        </w:rPr>
        <w:t xml:space="preserve">» (зі змінами) </w:t>
      </w:r>
      <w:r w:rsidR="00F139EA" w:rsidRPr="001D4A18">
        <w:rPr>
          <w:rFonts w:ascii="Times New Roman" w:eastAsia="Calibri" w:hAnsi="Times New Roman" w:cs="Times New Roman"/>
          <w:sz w:val="28"/>
          <w:szCs w:val="28"/>
        </w:rPr>
        <w:t xml:space="preserve">(далі – </w:t>
      </w:r>
      <w:r w:rsidR="001D4A18" w:rsidRPr="001D4A18">
        <w:rPr>
          <w:rFonts w:ascii="Times New Roman" w:eastAsia="Calibri" w:hAnsi="Times New Roman" w:cs="Times New Roman"/>
          <w:sz w:val="28"/>
          <w:szCs w:val="28"/>
        </w:rPr>
        <w:t>Норми</w:t>
      </w:r>
      <w:r w:rsidR="00F139EA" w:rsidRPr="001D4A18">
        <w:rPr>
          <w:rFonts w:ascii="Times New Roman" w:eastAsia="Calibri" w:hAnsi="Times New Roman" w:cs="Times New Roman"/>
          <w:sz w:val="28"/>
          <w:szCs w:val="28"/>
        </w:rPr>
        <w:t>)</w:t>
      </w:r>
      <w:r w:rsidR="008427DE" w:rsidRPr="001D4A18">
        <w:rPr>
          <w:rFonts w:ascii="Times New Roman" w:eastAsia="Calibri" w:hAnsi="Times New Roman" w:cs="Times New Roman"/>
          <w:sz w:val="28"/>
          <w:szCs w:val="28"/>
        </w:rPr>
        <w:t>,</w:t>
      </w:r>
      <w:r w:rsidR="0071441F" w:rsidRPr="001D4A18">
        <w:rPr>
          <w:rFonts w:ascii="Times New Roman" w:hAnsi="Times New Roman" w:cs="Times New Roman"/>
          <w:sz w:val="28"/>
          <w:szCs w:val="28"/>
        </w:rPr>
        <w:t xml:space="preserve"> </w:t>
      </w:r>
      <w:r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>з метою</w:t>
      </w:r>
      <w:r w:rsidR="004E66B4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забезпечення</w:t>
      </w:r>
      <w:r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150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ефективного використання паливно-мастильних матеріалів, їх списання відповідно до вимог чинного законодавства</w:t>
      </w:r>
      <w:r w:rsidR="001D4A18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</w:t>
      </w:r>
      <w:r w:rsidR="003C00F5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6EBE" w:rsidRPr="001D4A1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31C64" w:rsidRPr="001D4A18" w:rsidRDefault="00231C64" w:rsidP="001D4A1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1D4A18" w:rsidRDefault="00B179EB" w:rsidP="001D4A1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18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1D4A18">
        <w:rPr>
          <w:rFonts w:ascii="Times New Roman" w:hAnsi="Times New Roman" w:cs="Times New Roman"/>
          <w:b/>
          <w:sz w:val="28"/>
          <w:szCs w:val="28"/>
        </w:rPr>
        <w:t>а</w:t>
      </w:r>
      <w:r w:rsidRPr="001D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1D4A18">
        <w:rPr>
          <w:rFonts w:ascii="Times New Roman" w:hAnsi="Times New Roman" w:cs="Times New Roman"/>
          <w:b/>
          <w:sz w:val="28"/>
          <w:szCs w:val="28"/>
        </w:rPr>
        <w:t>к</w:t>
      </w:r>
      <w:r w:rsidRPr="001D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1D4A18">
        <w:rPr>
          <w:rFonts w:ascii="Times New Roman" w:hAnsi="Times New Roman" w:cs="Times New Roman"/>
          <w:b/>
          <w:sz w:val="28"/>
          <w:szCs w:val="28"/>
        </w:rPr>
        <w:t>а</w:t>
      </w:r>
      <w:r w:rsidRPr="001D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1D4A18">
        <w:rPr>
          <w:rFonts w:ascii="Times New Roman" w:hAnsi="Times New Roman" w:cs="Times New Roman"/>
          <w:b/>
          <w:sz w:val="28"/>
          <w:szCs w:val="28"/>
        </w:rPr>
        <w:t>з</w:t>
      </w:r>
      <w:r w:rsidRPr="001D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1D4A18">
        <w:rPr>
          <w:rFonts w:ascii="Times New Roman" w:hAnsi="Times New Roman" w:cs="Times New Roman"/>
          <w:b/>
          <w:sz w:val="28"/>
          <w:szCs w:val="28"/>
        </w:rPr>
        <w:t>у</w:t>
      </w:r>
      <w:r w:rsidRPr="001D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1D4A18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1D4A18" w:rsidRDefault="00B13CC0" w:rsidP="001D4A1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1F" w:rsidRPr="001D4A18" w:rsidRDefault="00777C4E" w:rsidP="001D4A1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>Відділу адміністративно-господарської та організаційної роботи</w:t>
      </w:r>
      <w:r w:rsidR="007D7068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Управління капітального будівництва Чернігівської обласної державної адміністрації</w:t>
      </w:r>
      <w:r w:rsidR="009A6005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A62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A6005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>дійснювати експлуатацію</w:t>
      </w:r>
      <w:r w:rsidR="0071441F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автомобіля </w:t>
      </w:r>
      <w:r w:rsidR="0071441F" w:rsidRPr="001D4A18">
        <w:rPr>
          <w:rFonts w:ascii="Times New Roman" w:eastAsia="Calibri" w:hAnsi="Times New Roman" w:cs="Times New Roman"/>
          <w:sz w:val="28"/>
          <w:szCs w:val="28"/>
        </w:rPr>
        <w:t xml:space="preserve">NISSAN NAVARA, державний реєстраційний номер </w:t>
      </w:r>
      <w:r w:rsidR="0071441F" w:rsidRPr="001D4A18">
        <w:rPr>
          <w:rFonts w:ascii="Times New Roman" w:hAnsi="Times New Roman" w:cs="Times New Roman"/>
          <w:sz w:val="28"/>
          <w:szCs w:val="28"/>
        </w:rPr>
        <w:t>СВ5719Е</w:t>
      </w:r>
      <w:r w:rsidR="007C6564" w:rsidRPr="001D4A18">
        <w:rPr>
          <w:rFonts w:ascii="Times New Roman" w:hAnsi="Times New Roman" w:cs="Times New Roman"/>
          <w:sz w:val="28"/>
          <w:szCs w:val="28"/>
        </w:rPr>
        <w:t>І</w:t>
      </w:r>
      <w:r w:rsidR="0071441F" w:rsidRPr="001D4A18">
        <w:rPr>
          <w:rFonts w:ascii="Times New Roman" w:hAnsi="Times New Roman" w:cs="Times New Roman"/>
          <w:sz w:val="28"/>
          <w:szCs w:val="28"/>
        </w:rPr>
        <w:t xml:space="preserve">, </w:t>
      </w:r>
      <w:r w:rsidR="001D4A18" w:rsidRPr="001D4A18">
        <w:rPr>
          <w:rFonts w:ascii="Times New Roman" w:hAnsi="Times New Roman" w:cs="Times New Roman"/>
          <w:sz w:val="28"/>
          <w:szCs w:val="28"/>
        </w:rPr>
        <w:t xml:space="preserve">відповідно до вимог </w:t>
      </w:r>
      <w:r w:rsidR="00494ED2" w:rsidRPr="001D4A18">
        <w:rPr>
          <w:rFonts w:ascii="Times New Roman" w:hAnsi="Times New Roman" w:cs="Times New Roman"/>
          <w:sz w:val="28"/>
          <w:szCs w:val="28"/>
        </w:rPr>
        <w:t>Порядку використання службових легкових автомобілів Управління капітального будівництва Чернігівської облас</w:t>
      </w:r>
      <w:r w:rsidR="001D4A18" w:rsidRPr="001D4A18">
        <w:rPr>
          <w:rFonts w:ascii="Times New Roman" w:hAnsi="Times New Roman" w:cs="Times New Roman"/>
          <w:sz w:val="28"/>
          <w:szCs w:val="28"/>
        </w:rPr>
        <w:t>ної державної адміністрації, затвердженого</w:t>
      </w:r>
      <w:r w:rsidR="00494ED2" w:rsidRPr="001D4A18">
        <w:rPr>
          <w:rFonts w:ascii="Times New Roman" w:hAnsi="Times New Roman" w:cs="Times New Roman"/>
          <w:sz w:val="28"/>
          <w:szCs w:val="28"/>
        </w:rPr>
        <w:t xml:space="preserve"> наказом начальника Управління капітального будівництва Чернігівської обласної державної адміністрації від 13.09.2021 №</w:t>
      </w:r>
      <w:r w:rsidR="007D7068" w:rsidRPr="001D4A18">
        <w:rPr>
          <w:rFonts w:ascii="Times New Roman" w:hAnsi="Times New Roman" w:cs="Times New Roman"/>
          <w:sz w:val="28"/>
          <w:szCs w:val="28"/>
        </w:rPr>
        <w:t> </w:t>
      </w:r>
      <w:r w:rsidR="00494ED2" w:rsidRPr="001D4A18">
        <w:rPr>
          <w:rFonts w:ascii="Times New Roman" w:hAnsi="Times New Roman" w:cs="Times New Roman"/>
          <w:sz w:val="28"/>
          <w:szCs w:val="28"/>
        </w:rPr>
        <w:t>48-аг «Про затвердження Порядку використання</w:t>
      </w:r>
      <w:r w:rsidR="009A6005" w:rsidRPr="001D4A18">
        <w:rPr>
          <w:rFonts w:ascii="Times New Roman" w:hAnsi="Times New Roman" w:cs="Times New Roman"/>
          <w:sz w:val="28"/>
          <w:szCs w:val="28"/>
        </w:rPr>
        <w:t xml:space="preserve"> службових легкових автомобілів</w:t>
      </w:r>
      <w:r w:rsidR="00F05018" w:rsidRPr="001D4A18">
        <w:rPr>
          <w:rFonts w:ascii="Times New Roman" w:hAnsi="Times New Roman" w:cs="Times New Roman"/>
          <w:sz w:val="28"/>
          <w:szCs w:val="28"/>
        </w:rPr>
        <w:t>»</w:t>
      </w:r>
      <w:r w:rsidR="00D77B7D" w:rsidRPr="001D4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A18" w:rsidRDefault="001D4A18" w:rsidP="001D4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A18" w:rsidRDefault="002524B1" w:rsidP="001D4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260F5" w:rsidRPr="001D4A18">
        <w:rPr>
          <w:rFonts w:ascii="Times New Roman" w:hAnsi="Times New Roman" w:cs="Times New Roman"/>
          <w:sz w:val="28"/>
          <w:szCs w:val="28"/>
        </w:rPr>
        <w:t xml:space="preserve">Для забезпечення обліку роботи автомобіля та списання </w:t>
      </w:r>
      <w:r w:rsidR="005F6D4B" w:rsidRPr="001D4A18">
        <w:rPr>
          <w:rFonts w:ascii="Times New Roman" w:hAnsi="Times New Roman" w:cs="Times New Roman"/>
          <w:sz w:val="28"/>
          <w:szCs w:val="28"/>
        </w:rPr>
        <w:t>палива</w:t>
      </w:r>
      <w:r w:rsidR="001D4A18">
        <w:rPr>
          <w:rFonts w:ascii="Times New Roman" w:hAnsi="Times New Roman" w:cs="Times New Roman"/>
          <w:sz w:val="28"/>
          <w:szCs w:val="28"/>
        </w:rPr>
        <w:t>,</w:t>
      </w:r>
      <w:r w:rsidR="008260F5" w:rsidRPr="001D4A18">
        <w:rPr>
          <w:rFonts w:ascii="Times New Roman" w:hAnsi="Times New Roman" w:cs="Times New Roman"/>
          <w:sz w:val="28"/>
          <w:szCs w:val="28"/>
        </w:rPr>
        <w:t xml:space="preserve"> у період до </w:t>
      </w:r>
      <w:r w:rsidR="00D97186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затвердження у встановленому порядку </w:t>
      </w:r>
      <w:r w:rsidR="00D97186" w:rsidRPr="001D4A18">
        <w:rPr>
          <w:rFonts w:ascii="Times New Roman" w:eastAsia="Calibri" w:hAnsi="Times New Roman" w:cs="Times New Roman"/>
          <w:sz w:val="28"/>
          <w:szCs w:val="28"/>
        </w:rPr>
        <w:t>тимчасової індивідуальної базової лінійної норми витрати палива</w:t>
      </w:r>
      <w:r w:rsidR="00D97186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186" w:rsidRPr="001D4A18">
        <w:rPr>
          <w:rFonts w:ascii="Times New Roman" w:eastAsia="Calibri" w:hAnsi="Times New Roman" w:cs="Times New Roman"/>
          <w:sz w:val="28"/>
          <w:szCs w:val="28"/>
        </w:rPr>
        <w:t>для</w:t>
      </w:r>
      <w:r w:rsidR="00D97186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автомобіля</w:t>
      </w:r>
      <w:r w:rsid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зазначеного в пункті 1 цього наказу</w:t>
      </w:r>
      <w:r w:rsidR="001D4A18">
        <w:rPr>
          <w:rFonts w:ascii="Times New Roman" w:hAnsi="Times New Roman" w:cs="Times New Roman"/>
          <w:sz w:val="28"/>
          <w:szCs w:val="28"/>
        </w:rPr>
        <w:t>, в</w:t>
      </w:r>
      <w:r w:rsidR="00D97186" w:rsidRPr="001D4A18">
        <w:rPr>
          <w:rFonts w:ascii="Times New Roman" w:hAnsi="Times New Roman" w:cs="Times New Roman"/>
          <w:sz w:val="28"/>
          <w:szCs w:val="28"/>
        </w:rPr>
        <w:t xml:space="preserve">становити </w:t>
      </w:r>
      <w:r w:rsidRPr="001D4A18">
        <w:rPr>
          <w:rFonts w:ascii="Times New Roman" w:hAnsi="Times New Roman" w:cs="Times New Roman"/>
          <w:sz w:val="28"/>
          <w:szCs w:val="28"/>
        </w:rPr>
        <w:t>з 02.01.2023</w:t>
      </w:r>
      <w:r w:rsidR="001D4A18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1D4A18">
        <w:rPr>
          <w:rFonts w:ascii="Times New Roman" w:hAnsi="Times New Roman" w:cs="Times New Roman"/>
          <w:sz w:val="28"/>
          <w:szCs w:val="28"/>
        </w:rPr>
        <w:t xml:space="preserve"> норму витрати палива</w:t>
      </w:r>
      <w:r w:rsidRPr="001D4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F34">
        <w:rPr>
          <w:rFonts w:ascii="Times New Roman" w:hAnsi="Times New Roman" w:cs="Times New Roman"/>
          <w:sz w:val="28"/>
          <w:szCs w:val="28"/>
        </w:rPr>
        <w:t xml:space="preserve">у розмірі 8,9 (вісім цілих </w:t>
      </w:r>
      <w:r w:rsidRPr="001D4A18">
        <w:rPr>
          <w:rFonts w:ascii="Times New Roman" w:hAnsi="Times New Roman" w:cs="Times New Roman"/>
          <w:sz w:val="28"/>
          <w:szCs w:val="28"/>
        </w:rPr>
        <w:t>дев’ять десятих)</w:t>
      </w:r>
      <w:r w:rsidR="001D4A18">
        <w:rPr>
          <w:rFonts w:ascii="Times New Roman" w:hAnsi="Times New Roman" w:cs="Times New Roman"/>
          <w:sz w:val="28"/>
          <w:szCs w:val="28"/>
        </w:rPr>
        <w:t xml:space="preserve"> </w:t>
      </w:r>
      <w:r w:rsidR="005F6D4B" w:rsidRPr="001D4A18">
        <w:rPr>
          <w:rFonts w:ascii="Times New Roman" w:hAnsi="Times New Roman" w:cs="Times New Roman"/>
          <w:sz w:val="28"/>
          <w:szCs w:val="28"/>
        </w:rPr>
        <w:t>літра дизельного палива</w:t>
      </w:r>
      <w:r w:rsidRPr="001D4A18">
        <w:rPr>
          <w:rFonts w:ascii="Times New Roman" w:hAnsi="Times New Roman" w:cs="Times New Roman"/>
          <w:sz w:val="28"/>
          <w:szCs w:val="28"/>
        </w:rPr>
        <w:t xml:space="preserve"> на 100 км пробігу</w:t>
      </w:r>
      <w:r w:rsidR="008260F5" w:rsidRPr="001D4A18">
        <w:rPr>
          <w:rFonts w:ascii="Times New Roman" w:hAnsi="Times New Roman" w:cs="Times New Roman"/>
          <w:sz w:val="28"/>
          <w:szCs w:val="28"/>
        </w:rPr>
        <w:t>,</w:t>
      </w:r>
      <w:r w:rsidR="00CD0957" w:rsidRPr="001D4A18">
        <w:rPr>
          <w:rFonts w:ascii="Times New Roman" w:hAnsi="Times New Roman" w:cs="Times New Roman"/>
          <w:sz w:val="28"/>
          <w:szCs w:val="28"/>
        </w:rPr>
        <w:t xml:space="preserve"> </w:t>
      </w:r>
      <w:r w:rsidR="001D4A18">
        <w:rPr>
          <w:rFonts w:ascii="Times New Roman" w:hAnsi="Times New Roman" w:cs="Times New Roman"/>
          <w:sz w:val="28"/>
          <w:szCs w:val="28"/>
        </w:rPr>
        <w:t xml:space="preserve">як </w:t>
      </w:r>
      <w:r w:rsidR="00CD0957" w:rsidRPr="001D4A18">
        <w:rPr>
          <w:rFonts w:ascii="Times New Roman" w:hAnsi="Times New Roman" w:cs="Times New Roman"/>
          <w:sz w:val="28"/>
          <w:szCs w:val="28"/>
        </w:rPr>
        <w:t>тимчасову базову лінійну норму витрати палива</w:t>
      </w:r>
      <w:r w:rsidR="003F0C1B" w:rsidRPr="001D4A18">
        <w:rPr>
          <w:rFonts w:ascii="Times New Roman" w:hAnsi="Times New Roman" w:cs="Times New Roman"/>
          <w:sz w:val="28"/>
          <w:szCs w:val="28"/>
        </w:rPr>
        <w:t xml:space="preserve">, що </w:t>
      </w:r>
      <w:r w:rsidR="008260F5" w:rsidRPr="001D4A18">
        <w:rPr>
          <w:rFonts w:ascii="Times New Roman" w:hAnsi="Times New Roman" w:cs="Times New Roman"/>
          <w:sz w:val="28"/>
          <w:szCs w:val="28"/>
        </w:rPr>
        <w:t xml:space="preserve">встановлена </w:t>
      </w:r>
      <w:r w:rsidR="001D4A18">
        <w:rPr>
          <w:rFonts w:ascii="Times New Roman" w:hAnsi="Times New Roman" w:cs="Times New Roman"/>
          <w:sz w:val="28"/>
          <w:szCs w:val="28"/>
        </w:rPr>
        <w:t>Нормами</w:t>
      </w:r>
      <w:r w:rsidR="008260F5" w:rsidRPr="001D4A18">
        <w:rPr>
          <w:rFonts w:ascii="Times New Roman" w:hAnsi="Times New Roman" w:cs="Times New Roman"/>
          <w:sz w:val="28"/>
          <w:szCs w:val="28"/>
        </w:rPr>
        <w:t xml:space="preserve"> для подібного за </w:t>
      </w:r>
      <w:r w:rsidR="008260F5" w:rsidRPr="001D4A18">
        <w:rPr>
          <w:rFonts w:ascii="Times New Roman" w:hAnsi="Times New Roman" w:cs="Times New Roman"/>
          <w:sz w:val="28"/>
          <w:szCs w:val="28"/>
        </w:rPr>
        <w:lastRenderedPageBreak/>
        <w:t xml:space="preserve">технічними та ваговими характеристиками автомобіля </w:t>
      </w:r>
      <w:hyperlink r:id="rId7" w:history="1">
        <w:proofErr w:type="spellStart"/>
        <w:r w:rsidR="008260F5" w:rsidRPr="001D4A1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Mitsubishi</w:t>
        </w:r>
        <w:proofErr w:type="spellEnd"/>
        <w:r w:rsidR="008260F5" w:rsidRPr="001D4A1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  <w:lang w:val="ru-RU"/>
          </w:rPr>
          <w:t xml:space="preserve"> </w:t>
        </w:r>
        <w:r w:rsidR="008260F5" w:rsidRPr="001D4A1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L</w:t>
        </w:r>
        <w:r w:rsidR="008260F5" w:rsidRPr="001D4A1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ru-RU"/>
          </w:rPr>
          <w:t>200 (</w:t>
        </w:r>
        <w:proofErr w:type="spellStart"/>
        <w:r w:rsidR="00EE6A62" w:rsidRPr="001D4A1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ru-RU"/>
          </w:rPr>
          <w:t>таблиця</w:t>
        </w:r>
        <w:proofErr w:type="spellEnd"/>
        <w:r w:rsidR="008260F5" w:rsidRPr="001D4A1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ru-RU"/>
          </w:rPr>
          <w:t xml:space="preserve"> А.10.3</w:t>
        </w:r>
        <w:r w:rsidR="001D4A18">
          <w:rPr>
            <w:rFonts w:ascii="Times New Roman" w:eastAsia="Calibri" w:hAnsi="Times New Roman" w:cs="Times New Roman"/>
            <w:sz w:val="28"/>
            <w:szCs w:val="28"/>
          </w:rPr>
          <w:t xml:space="preserve"> Норм</w:t>
        </w:r>
        <w:r w:rsidR="008260F5" w:rsidRPr="001D4A1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ru-RU"/>
          </w:rPr>
          <w:t>)</w:t>
        </w:r>
        <w:r w:rsidR="00F139EA" w:rsidRPr="001D4A18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ru-RU"/>
          </w:rPr>
          <w:t>.</w:t>
        </w:r>
      </w:hyperlink>
    </w:p>
    <w:p w:rsidR="001D4A18" w:rsidRDefault="001D4A18" w:rsidP="001D4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A18" w:rsidRDefault="001D4A18" w:rsidP="001D4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59DD" w:rsidRPr="001D4A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2F74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>Відділу фінансового забезпечення забезпечити списання паливно-мастильних матеріалів</w:t>
      </w:r>
      <w:r w:rsidR="00AB4FB5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</w:t>
      </w:r>
      <w:r w:rsidR="00AB4FB5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FB5" w:rsidRPr="001D4A18">
        <w:rPr>
          <w:rFonts w:ascii="Times New Roman" w:hAnsi="Times New Roman" w:cs="Times New Roman"/>
          <w:sz w:val="28"/>
          <w:szCs w:val="28"/>
        </w:rPr>
        <w:t>звітів про використання</w:t>
      </w:r>
      <w:r w:rsidR="00AB4FB5" w:rsidRPr="001D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автомобіля </w:t>
      </w:r>
      <w:r w:rsidR="00AB4FB5" w:rsidRPr="001D4A18">
        <w:rPr>
          <w:rFonts w:ascii="Times New Roman" w:eastAsia="Calibri" w:hAnsi="Times New Roman" w:cs="Times New Roman"/>
          <w:sz w:val="28"/>
          <w:szCs w:val="28"/>
        </w:rPr>
        <w:t xml:space="preserve">NISSAN NAVARA, державний реєстраційний номер </w:t>
      </w:r>
      <w:r w:rsidR="00AB4FB5" w:rsidRPr="001D4A18">
        <w:rPr>
          <w:rFonts w:ascii="Times New Roman" w:hAnsi="Times New Roman" w:cs="Times New Roman"/>
          <w:sz w:val="28"/>
          <w:szCs w:val="28"/>
        </w:rPr>
        <w:t xml:space="preserve">СВ5719ЕІ. </w:t>
      </w:r>
    </w:p>
    <w:p w:rsidR="001D4A18" w:rsidRDefault="001D4A18" w:rsidP="001D4A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EAB" w:rsidRPr="001D4A18" w:rsidRDefault="001D4A18" w:rsidP="001D4A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159DD" w:rsidRPr="001D4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2B5A68" w:rsidRPr="001D4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за </w:t>
      </w:r>
      <w:proofErr w:type="spellStart"/>
      <w:r w:rsidR="002B5A68" w:rsidRPr="001D4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виконанням</w:t>
      </w:r>
      <w:proofErr w:type="spellEnd"/>
      <w:r w:rsidR="002B5A68" w:rsidRPr="001D4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33DC0" w:rsidRPr="001D4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цього</w:t>
      </w:r>
      <w:proofErr w:type="spellEnd"/>
      <w:r w:rsidR="00433DC0" w:rsidRPr="001D4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B5A68" w:rsidRPr="001D4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наказу </w:t>
      </w:r>
      <w:proofErr w:type="spellStart"/>
      <w:r w:rsidR="002B5A68" w:rsidRPr="001D4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залишаю</w:t>
      </w:r>
      <w:proofErr w:type="spellEnd"/>
      <w:r w:rsidR="002B5A68" w:rsidRPr="001D4A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собою.</w:t>
      </w:r>
    </w:p>
    <w:p w:rsidR="002159DD" w:rsidRPr="001D4A18" w:rsidRDefault="002159DD" w:rsidP="001D4A1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159DD" w:rsidRPr="002159DD" w:rsidRDefault="002159DD" w:rsidP="002159D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677" w:rsidRPr="00D95677" w:rsidRDefault="00D95677" w:rsidP="009F7A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D3A32" w:rsidRPr="00D9567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56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proofErr w:type="spellStart"/>
      <w:r w:rsidR="00A84404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proofErr w:type="spellEnd"/>
      <w:r w:rsidR="00231C64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04E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B179EB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87382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79EB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79EB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Ярослав </w:t>
      </w:r>
      <w:r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>СЛЄСАРЕНКО</w:t>
      </w:r>
      <w:r w:rsidR="00231C64" w:rsidRPr="00D95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420103" w:rsidRPr="001C5F4C" w:rsidRDefault="00420103" w:rsidP="00FA3EE4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9382A" w:rsidRDefault="0049382A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5A1EEC" w:rsidRDefault="005A1EEC" w:rsidP="00FA3EE4">
      <w:pPr>
        <w:rPr>
          <w:rFonts w:ascii="Times New Roman" w:hAnsi="Times New Roman" w:cs="Times New Roman"/>
          <w:sz w:val="28"/>
          <w:szCs w:val="28"/>
        </w:rPr>
      </w:pPr>
    </w:p>
    <w:p w:rsidR="00EE6A62" w:rsidRDefault="00EE6A62" w:rsidP="00FA3EE4">
      <w:pPr>
        <w:rPr>
          <w:rFonts w:ascii="Times New Roman" w:hAnsi="Times New Roman" w:cs="Times New Roman"/>
          <w:sz w:val="28"/>
          <w:szCs w:val="28"/>
        </w:rPr>
      </w:pPr>
    </w:p>
    <w:p w:rsidR="00EE6A62" w:rsidRDefault="00EE6A62" w:rsidP="00FA3EE4">
      <w:pPr>
        <w:rPr>
          <w:rFonts w:ascii="Times New Roman" w:hAnsi="Times New Roman" w:cs="Times New Roman"/>
          <w:sz w:val="28"/>
          <w:szCs w:val="28"/>
        </w:rPr>
      </w:pPr>
    </w:p>
    <w:p w:rsidR="001D4A18" w:rsidRDefault="001D4A18" w:rsidP="00FA3EE4">
      <w:pPr>
        <w:rPr>
          <w:rFonts w:ascii="Times New Roman" w:hAnsi="Times New Roman" w:cs="Times New Roman"/>
          <w:sz w:val="28"/>
          <w:szCs w:val="28"/>
        </w:rPr>
      </w:pPr>
    </w:p>
    <w:p w:rsidR="001D4A18" w:rsidRDefault="001D4A18" w:rsidP="00FA3EE4">
      <w:pPr>
        <w:rPr>
          <w:rFonts w:ascii="Times New Roman" w:hAnsi="Times New Roman" w:cs="Times New Roman"/>
          <w:sz w:val="28"/>
          <w:szCs w:val="28"/>
        </w:rPr>
      </w:pPr>
    </w:p>
    <w:p w:rsidR="001D4A18" w:rsidRDefault="001D4A18" w:rsidP="00FA3E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A18" w:rsidSect="003C00F5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multilevel"/>
    <w:tmpl w:val="2042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7ED9"/>
    <w:rsid w:val="00026846"/>
    <w:rsid w:val="00035D75"/>
    <w:rsid w:val="00037F4E"/>
    <w:rsid w:val="000545FE"/>
    <w:rsid w:val="00066AF7"/>
    <w:rsid w:val="000919B7"/>
    <w:rsid w:val="000B0AF0"/>
    <w:rsid w:val="000B401E"/>
    <w:rsid w:val="000C363B"/>
    <w:rsid w:val="001027E8"/>
    <w:rsid w:val="00102903"/>
    <w:rsid w:val="0011523D"/>
    <w:rsid w:val="00115BB5"/>
    <w:rsid w:val="00166033"/>
    <w:rsid w:val="00187382"/>
    <w:rsid w:val="0019583C"/>
    <w:rsid w:val="001C5F4C"/>
    <w:rsid w:val="001C6FF1"/>
    <w:rsid w:val="001D4A18"/>
    <w:rsid w:val="001F15BE"/>
    <w:rsid w:val="001F5EB4"/>
    <w:rsid w:val="002159DD"/>
    <w:rsid w:val="002268B3"/>
    <w:rsid w:val="00231C64"/>
    <w:rsid w:val="00236160"/>
    <w:rsid w:val="002524B1"/>
    <w:rsid w:val="002565EB"/>
    <w:rsid w:val="002A5DD2"/>
    <w:rsid w:val="002B5A68"/>
    <w:rsid w:val="002D3FC2"/>
    <w:rsid w:val="0038325D"/>
    <w:rsid w:val="003C00F5"/>
    <w:rsid w:val="003C1F34"/>
    <w:rsid w:val="003D36BB"/>
    <w:rsid w:val="003E5241"/>
    <w:rsid w:val="003F0C1B"/>
    <w:rsid w:val="004050D6"/>
    <w:rsid w:val="00420103"/>
    <w:rsid w:val="00426A45"/>
    <w:rsid w:val="00433DC0"/>
    <w:rsid w:val="004475F0"/>
    <w:rsid w:val="00457810"/>
    <w:rsid w:val="00484A18"/>
    <w:rsid w:val="0049382A"/>
    <w:rsid w:val="00494ED2"/>
    <w:rsid w:val="004A6B85"/>
    <w:rsid w:val="004D2171"/>
    <w:rsid w:val="004D4259"/>
    <w:rsid w:val="004E66B4"/>
    <w:rsid w:val="004F6312"/>
    <w:rsid w:val="00501C75"/>
    <w:rsid w:val="00504CD8"/>
    <w:rsid w:val="00517492"/>
    <w:rsid w:val="00546F0C"/>
    <w:rsid w:val="005826EA"/>
    <w:rsid w:val="00584D0A"/>
    <w:rsid w:val="005A1EEC"/>
    <w:rsid w:val="005B5E6D"/>
    <w:rsid w:val="005C5F80"/>
    <w:rsid w:val="005E210A"/>
    <w:rsid w:val="005F117A"/>
    <w:rsid w:val="005F29D5"/>
    <w:rsid w:val="005F6D4B"/>
    <w:rsid w:val="005F6E15"/>
    <w:rsid w:val="00606C8F"/>
    <w:rsid w:val="00615D56"/>
    <w:rsid w:val="00617E9D"/>
    <w:rsid w:val="006542AE"/>
    <w:rsid w:val="00676518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6F4150"/>
    <w:rsid w:val="006F5A46"/>
    <w:rsid w:val="007050FF"/>
    <w:rsid w:val="0071441F"/>
    <w:rsid w:val="0073251A"/>
    <w:rsid w:val="007475B8"/>
    <w:rsid w:val="00751A58"/>
    <w:rsid w:val="007614D6"/>
    <w:rsid w:val="007652BE"/>
    <w:rsid w:val="00777C4E"/>
    <w:rsid w:val="007822CF"/>
    <w:rsid w:val="00783A7A"/>
    <w:rsid w:val="007A5B03"/>
    <w:rsid w:val="007C3FCD"/>
    <w:rsid w:val="007C6564"/>
    <w:rsid w:val="007D7068"/>
    <w:rsid w:val="007E56D2"/>
    <w:rsid w:val="00810665"/>
    <w:rsid w:val="008112FB"/>
    <w:rsid w:val="008260F5"/>
    <w:rsid w:val="008427DE"/>
    <w:rsid w:val="00851FB5"/>
    <w:rsid w:val="008A003D"/>
    <w:rsid w:val="008A1252"/>
    <w:rsid w:val="008B0043"/>
    <w:rsid w:val="008B1D53"/>
    <w:rsid w:val="008C437C"/>
    <w:rsid w:val="008D44E0"/>
    <w:rsid w:val="00913C03"/>
    <w:rsid w:val="00937CCC"/>
    <w:rsid w:val="0097056E"/>
    <w:rsid w:val="009A6005"/>
    <w:rsid w:val="009B39C1"/>
    <w:rsid w:val="009D3A32"/>
    <w:rsid w:val="009F4529"/>
    <w:rsid w:val="009F4D2D"/>
    <w:rsid w:val="009F7AAF"/>
    <w:rsid w:val="00A0074B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B4FB5"/>
    <w:rsid w:val="00AC5CEF"/>
    <w:rsid w:val="00AD3690"/>
    <w:rsid w:val="00AF2418"/>
    <w:rsid w:val="00AF3E61"/>
    <w:rsid w:val="00B033AF"/>
    <w:rsid w:val="00B03B57"/>
    <w:rsid w:val="00B13CC0"/>
    <w:rsid w:val="00B15B08"/>
    <w:rsid w:val="00B179EB"/>
    <w:rsid w:val="00B31CC3"/>
    <w:rsid w:val="00B31EAB"/>
    <w:rsid w:val="00B41E2D"/>
    <w:rsid w:val="00B702BA"/>
    <w:rsid w:val="00B81399"/>
    <w:rsid w:val="00B86E3E"/>
    <w:rsid w:val="00B94047"/>
    <w:rsid w:val="00BA420E"/>
    <w:rsid w:val="00BB399E"/>
    <w:rsid w:val="00BD4624"/>
    <w:rsid w:val="00BF7AAB"/>
    <w:rsid w:val="00C230F6"/>
    <w:rsid w:val="00C26EBE"/>
    <w:rsid w:val="00C37266"/>
    <w:rsid w:val="00C45F00"/>
    <w:rsid w:val="00C52331"/>
    <w:rsid w:val="00C8795F"/>
    <w:rsid w:val="00C97C5F"/>
    <w:rsid w:val="00CB0248"/>
    <w:rsid w:val="00CB1FC3"/>
    <w:rsid w:val="00CB4812"/>
    <w:rsid w:val="00CD0957"/>
    <w:rsid w:val="00CD4FE6"/>
    <w:rsid w:val="00CF4C86"/>
    <w:rsid w:val="00CF6CC6"/>
    <w:rsid w:val="00D031F4"/>
    <w:rsid w:val="00D77B7D"/>
    <w:rsid w:val="00D95677"/>
    <w:rsid w:val="00D96969"/>
    <w:rsid w:val="00D97186"/>
    <w:rsid w:val="00DA5CB6"/>
    <w:rsid w:val="00DD2180"/>
    <w:rsid w:val="00DD3595"/>
    <w:rsid w:val="00DE1AF2"/>
    <w:rsid w:val="00DF2F74"/>
    <w:rsid w:val="00E10B21"/>
    <w:rsid w:val="00E119AD"/>
    <w:rsid w:val="00E92A30"/>
    <w:rsid w:val="00ED7527"/>
    <w:rsid w:val="00EE26FC"/>
    <w:rsid w:val="00EE6A62"/>
    <w:rsid w:val="00F00552"/>
    <w:rsid w:val="00F05018"/>
    <w:rsid w:val="00F139EA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3837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0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A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260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26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tsubishi-motors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CCF0-D8A1-4C7C-AAFB-44BB5ED1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2023-03-01T13:42:00Z</cp:lastPrinted>
  <dcterms:created xsi:type="dcterms:W3CDTF">2023-03-01T14:02:00Z</dcterms:created>
  <dcterms:modified xsi:type="dcterms:W3CDTF">2023-03-02T13:37:00Z</dcterms:modified>
</cp:coreProperties>
</file>